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07" w:rsidRDefault="00B54D07" w:rsidP="00B54D07">
      <w:p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 xml:space="preserve">Tips for using Quotations </w:t>
      </w:r>
      <w:r w:rsidR="000331A2">
        <w:rPr>
          <w:rFonts w:ascii="Book Antiqua" w:hAnsi="Book Antiqua" w:cs="Arial"/>
          <w:color w:val="000000"/>
          <w:sz w:val="24"/>
          <w:szCs w:val="24"/>
        </w:rPr>
        <w:t xml:space="preserve">&amp; </w:t>
      </w:r>
      <w:r w:rsidRPr="00B54D07">
        <w:rPr>
          <w:rFonts w:ascii="Book Antiqua" w:hAnsi="Book Antiqua" w:cs="Arial"/>
          <w:color w:val="000000"/>
          <w:sz w:val="24"/>
          <w:szCs w:val="24"/>
        </w:rPr>
        <w:t>Ma</w:t>
      </w:r>
      <w:r>
        <w:rPr>
          <w:rFonts w:ascii="Book Antiqua" w:hAnsi="Book Antiqua" w:cs="Arial"/>
          <w:color w:val="000000"/>
          <w:sz w:val="24"/>
          <w:szCs w:val="24"/>
        </w:rPr>
        <w:t xml:space="preserve">king References in Essays </w:t>
      </w:r>
      <w:r w:rsidRPr="00B54D07">
        <w:rPr>
          <w:rFonts w:ascii="Book Antiqua" w:hAnsi="Book Antiqua" w:cs="Arial"/>
          <w:color w:val="000000"/>
          <w:sz w:val="24"/>
          <w:szCs w:val="24"/>
        </w:rPr>
        <w:t>about Literature</w:t>
      </w:r>
    </w:p>
    <w:p w:rsidR="00B54D07" w:rsidRPr="00B54D07" w:rsidRDefault="00B54D07" w:rsidP="00B54D07">
      <w:pPr>
        <w:autoSpaceDE w:val="0"/>
        <w:autoSpaceDN w:val="0"/>
        <w:adjustRightInd w:val="0"/>
        <w:spacing w:after="0" w:line="240" w:lineRule="auto"/>
        <w:rPr>
          <w:rFonts w:ascii="Book Antiqua" w:hAnsi="Book Antiqua" w:cs="Arial"/>
          <w:color w:val="000000"/>
          <w:sz w:val="24"/>
          <w:szCs w:val="24"/>
        </w:rPr>
      </w:pPr>
    </w:p>
    <w:p w:rsidR="00B54D07" w:rsidRPr="00B54D07" w:rsidRDefault="00B54D07" w:rsidP="00B54D07">
      <w:p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Keys to effectively using references and quotes:</w:t>
      </w: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 xml:space="preserve"> </w:t>
      </w:r>
      <w:r w:rsidRPr="00B54D07">
        <w:rPr>
          <w:rFonts w:ascii="Book Antiqua" w:hAnsi="Book Antiqua" w:cs="Arial"/>
          <w:color w:val="000000"/>
          <w:sz w:val="24"/>
          <w:szCs w:val="24"/>
        </w:rPr>
        <w:t>Distinguish your own thoughts from those of the author</w:t>
      </w:r>
      <w:r w:rsidR="000331A2">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R</w:t>
      </w:r>
      <w:r w:rsidR="00B54D07" w:rsidRPr="00B54D07">
        <w:rPr>
          <w:rFonts w:ascii="Book Antiqua" w:hAnsi="Book Antiqua" w:cs="Arial"/>
          <w:color w:val="000000"/>
          <w:sz w:val="24"/>
          <w:szCs w:val="24"/>
        </w:rPr>
        <w:t>eaders need to be able to distinguish when your ideas have stopped and the author's have begun</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A</w:t>
      </w:r>
      <w:r w:rsidR="00B54D07" w:rsidRPr="00B54D07">
        <w:rPr>
          <w:rFonts w:ascii="Book Antiqua" w:hAnsi="Book Antiqua" w:cs="Arial"/>
          <w:color w:val="000000"/>
          <w:sz w:val="24"/>
          <w:szCs w:val="24"/>
        </w:rPr>
        <w:t>rrange your sentences to make the distinctions clear</w:t>
      </w:r>
      <w:r>
        <w:rPr>
          <w:rFonts w:ascii="Book Antiqua" w:hAnsi="Book Antiqua" w:cs="Arial"/>
          <w:color w:val="000000"/>
          <w:sz w:val="24"/>
          <w:szCs w:val="24"/>
        </w:rPr>
        <w:t>.</w:t>
      </w:r>
    </w:p>
    <w:p w:rsidR="00B54D07" w:rsidRP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C</w:t>
      </w:r>
      <w:r w:rsidR="00B54D07" w:rsidRPr="00B54D07">
        <w:rPr>
          <w:rFonts w:ascii="Book Antiqua" w:hAnsi="Book Antiqua" w:cs="Arial"/>
          <w:color w:val="000000"/>
          <w:sz w:val="24"/>
          <w:szCs w:val="24"/>
        </w:rPr>
        <w:t>onsider the following example:</w:t>
      </w:r>
    </w:p>
    <w:p w:rsidR="00560844" w:rsidRPr="00B54D07" w:rsidRDefault="00B54D07">
      <w:pPr>
        <w:rPr>
          <w:rFonts w:ascii="Book Antiqua" w:hAnsi="Book Antiqua"/>
          <w:sz w:val="24"/>
          <w:szCs w:val="24"/>
        </w:rPr>
      </w:pPr>
      <w:r w:rsidRPr="00B54D07">
        <w:rPr>
          <w:rFonts w:ascii="Book Antiqua" w:hAnsi="Book Antiqua"/>
          <w:noProof/>
          <w:sz w:val="24"/>
          <w:szCs w:val="24"/>
        </w:rPr>
        <w:drawing>
          <wp:inline distT="0" distB="0" distL="0" distR="0">
            <wp:extent cx="5943600" cy="492192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921927"/>
                    </a:xfrm>
                    <a:prstGeom prst="rect">
                      <a:avLst/>
                    </a:prstGeom>
                    <a:noFill/>
                    <a:ln w="9525">
                      <a:noFill/>
                      <a:miter lim="800000"/>
                      <a:headEnd/>
                      <a:tailEnd/>
                    </a:ln>
                  </pic:spPr>
                </pic:pic>
              </a:graphicData>
            </a:graphic>
          </wp:inline>
        </w:drawing>
      </w:r>
    </w:p>
    <w:p w:rsidR="00B54D07" w:rsidRPr="00B54D07" w:rsidRDefault="00B54D07">
      <w:pPr>
        <w:rPr>
          <w:rFonts w:ascii="Book Antiqua" w:hAnsi="Book Antiqua"/>
          <w:sz w:val="24"/>
          <w:szCs w:val="24"/>
        </w:rPr>
      </w:pPr>
      <w:r w:rsidRPr="00B54D07">
        <w:rPr>
          <w:rFonts w:ascii="Book Antiqua" w:hAnsi="Book Antiqua"/>
          <w:noProof/>
          <w:sz w:val="24"/>
          <w:szCs w:val="24"/>
        </w:rPr>
        <w:lastRenderedPageBreak/>
        <w:drawing>
          <wp:inline distT="0" distB="0" distL="0" distR="0">
            <wp:extent cx="5943600" cy="49357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4935708"/>
                    </a:xfrm>
                    <a:prstGeom prst="rect">
                      <a:avLst/>
                    </a:prstGeom>
                    <a:noFill/>
                    <a:ln w="9525">
                      <a:noFill/>
                      <a:miter lim="800000"/>
                      <a:headEnd/>
                      <a:tailEnd/>
                    </a:ln>
                  </pic:spPr>
                </pic:pic>
              </a:graphicData>
            </a:graphic>
          </wp:inline>
        </w:drawing>
      </w:r>
    </w:p>
    <w:p w:rsidR="00B54D07" w:rsidRPr="00B54D07" w:rsidRDefault="00B54D07" w:rsidP="00B54D07">
      <w:pPr>
        <w:pStyle w:val="ListParagraph"/>
        <w:numPr>
          <w:ilvl w:val="0"/>
          <w:numId w:val="3"/>
        </w:numPr>
        <w:autoSpaceDE w:val="0"/>
        <w:autoSpaceDN w:val="0"/>
        <w:adjustRightInd w:val="0"/>
        <w:spacing w:after="0" w:line="240" w:lineRule="auto"/>
        <w:rPr>
          <w:rFonts w:ascii="Book Antiqua" w:hAnsi="Book Antiqua" w:cs="Arial"/>
          <w:bCs/>
          <w:color w:val="000000"/>
          <w:sz w:val="24"/>
          <w:szCs w:val="24"/>
        </w:rPr>
      </w:pPr>
      <w:r w:rsidRPr="00B54D07">
        <w:rPr>
          <w:rFonts w:ascii="Book Antiqua" w:hAnsi="Book Antiqua" w:cs="Arial"/>
          <w:bCs/>
          <w:color w:val="000000"/>
          <w:sz w:val="24"/>
          <w:szCs w:val="24"/>
        </w:rPr>
        <w:t xml:space="preserve">VARYING </w:t>
      </w:r>
      <w:r w:rsidR="000331A2">
        <w:rPr>
          <w:rFonts w:ascii="Book Antiqua" w:hAnsi="Book Antiqua" w:cs="Arial"/>
          <w:bCs/>
          <w:color w:val="000000"/>
          <w:sz w:val="24"/>
          <w:szCs w:val="24"/>
        </w:rPr>
        <w:t xml:space="preserve">your </w:t>
      </w:r>
      <w:r w:rsidRPr="00B54D07">
        <w:rPr>
          <w:rFonts w:ascii="Book Antiqua" w:hAnsi="Book Antiqua" w:cs="Arial"/>
          <w:bCs/>
          <w:color w:val="000000"/>
          <w:sz w:val="24"/>
          <w:szCs w:val="24"/>
        </w:rPr>
        <w:t>sentence structure can also be very helpful.</w:t>
      </w:r>
    </w:p>
    <w:p w:rsidR="00B54D07" w:rsidRPr="00B54D07" w:rsidRDefault="000331A2" w:rsidP="00B54D07">
      <w:pPr>
        <w:pStyle w:val="ListParagraph"/>
        <w:numPr>
          <w:ilvl w:val="1"/>
          <w:numId w:val="3"/>
        </w:numPr>
        <w:autoSpaceDE w:val="0"/>
        <w:autoSpaceDN w:val="0"/>
        <w:adjustRightInd w:val="0"/>
        <w:spacing w:after="0" w:line="240" w:lineRule="auto"/>
        <w:rPr>
          <w:rFonts w:ascii="Book Antiqua" w:hAnsi="Book Antiqua" w:cs="Arial"/>
          <w:bCs/>
          <w:color w:val="000000"/>
          <w:sz w:val="24"/>
          <w:szCs w:val="24"/>
        </w:rPr>
      </w:pPr>
      <w:r>
        <w:rPr>
          <w:rFonts w:ascii="Book Antiqua" w:hAnsi="Book Antiqua" w:cs="Arial"/>
          <w:color w:val="000000"/>
          <w:sz w:val="24"/>
          <w:szCs w:val="24"/>
        </w:rPr>
        <w:t>C</w:t>
      </w:r>
      <w:r w:rsidR="00B54D07" w:rsidRPr="00B54D07">
        <w:rPr>
          <w:rFonts w:ascii="Book Antiqua" w:hAnsi="Book Antiqua" w:cs="Arial"/>
          <w:color w:val="000000"/>
          <w:sz w:val="24"/>
          <w:szCs w:val="24"/>
        </w:rPr>
        <w:t>onsider the following examples to see some different sentence patterns which more effectively use quotes.</w:t>
      </w:r>
    </w:p>
    <w:p w:rsidR="00B54D07" w:rsidRPr="00B54D07" w:rsidRDefault="000331A2" w:rsidP="00B54D07">
      <w:pPr>
        <w:pStyle w:val="ListParagraph"/>
        <w:numPr>
          <w:ilvl w:val="1"/>
          <w:numId w:val="3"/>
        </w:numPr>
        <w:autoSpaceDE w:val="0"/>
        <w:autoSpaceDN w:val="0"/>
        <w:adjustRightInd w:val="0"/>
        <w:spacing w:after="0" w:line="240" w:lineRule="auto"/>
        <w:rPr>
          <w:rFonts w:ascii="Book Antiqua" w:hAnsi="Book Antiqua" w:cs="Arial"/>
          <w:b/>
          <w:bCs/>
          <w:color w:val="000000"/>
          <w:sz w:val="24"/>
          <w:szCs w:val="24"/>
        </w:rPr>
      </w:pPr>
      <w:r>
        <w:rPr>
          <w:rFonts w:ascii="Book Antiqua" w:hAnsi="Book Antiqua" w:cs="Arial"/>
          <w:b/>
          <w:bCs/>
          <w:color w:val="000000"/>
          <w:sz w:val="24"/>
          <w:szCs w:val="24"/>
        </w:rPr>
        <w:t>R</w:t>
      </w:r>
      <w:r w:rsidR="00B54D07" w:rsidRPr="00B54D07">
        <w:rPr>
          <w:rFonts w:ascii="Book Antiqua" w:hAnsi="Book Antiqua" w:cs="Arial"/>
          <w:b/>
          <w:bCs/>
          <w:color w:val="000000"/>
          <w:sz w:val="24"/>
          <w:szCs w:val="24"/>
        </w:rPr>
        <w:t>emember to NEVER simply DROP IN quotes</w:t>
      </w:r>
      <w:r>
        <w:rPr>
          <w:rFonts w:ascii="Book Antiqua" w:hAnsi="Book Antiqua" w:cs="Arial"/>
          <w:b/>
          <w:bCs/>
          <w:color w:val="000000"/>
          <w:sz w:val="24"/>
          <w:szCs w:val="24"/>
        </w:rPr>
        <w:t>!</w:t>
      </w:r>
    </w:p>
    <w:p w:rsidR="00B54D07" w:rsidRPr="00B54D07" w:rsidRDefault="00B54D07">
      <w:pPr>
        <w:rPr>
          <w:rFonts w:ascii="Book Antiqua" w:hAnsi="Book Antiqua"/>
          <w:sz w:val="24"/>
          <w:szCs w:val="24"/>
        </w:rPr>
      </w:pPr>
      <w:r w:rsidRPr="00B54D07">
        <w:rPr>
          <w:rFonts w:ascii="Book Antiqua" w:hAnsi="Book Antiqua"/>
          <w:noProof/>
          <w:sz w:val="24"/>
          <w:szCs w:val="24"/>
        </w:rPr>
        <w:lastRenderedPageBreak/>
        <w:drawing>
          <wp:inline distT="0" distB="0" distL="0" distR="0">
            <wp:extent cx="5943600" cy="49290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4929015"/>
                    </a:xfrm>
                    <a:prstGeom prst="rect">
                      <a:avLst/>
                    </a:prstGeom>
                    <a:noFill/>
                    <a:ln w="9525">
                      <a:noFill/>
                      <a:miter lim="800000"/>
                      <a:headEnd/>
                      <a:tailEnd/>
                    </a:ln>
                  </pic:spPr>
                </pic:pic>
              </a:graphicData>
            </a:graphic>
          </wp:inline>
        </w:drawing>
      </w: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Integrate material by using quotation marks</w:t>
      </w:r>
      <w:r>
        <w:rPr>
          <w:rFonts w:ascii="Book Antiqua" w:hAnsi="Book Antiqua" w:cs="Arial"/>
          <w:color w:val="000000"/>
          <w:sz w:val="24"/>
          <w:szCs w:val="24"/>
        </w:rPr>
        <w:t xml:space="preserve"> correctly.</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U</w:t>
      </w:r>
      <w:r w:rsidR="00B54D07" w:rsidRPr="00B54D07">
        <w:rPr>
          <w:rFonts w:ascii="Book Antiqua" w:hAnsi="Book Antiqua" w:cs="Arial"/>
          <w:color w:val="000000"/>
          <w:sz w:val="24"/>
          <w:szCs w:val="24"/>
        </w:rPr>
        <w:t>sing short quotations to illustrate &amp; reinforce your ideas can help solve the problem which often happens in tip 1</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B</w:t>
      </w:r>
      <w:r w:rsidR="00B54D07" w:rsidRPr="00B54D07">
        <w:rPr>
          <w:rFonts w:ascii="Book Antiqua" w:hAnsi="Book Antiqua" w:cs="Arial"/>
          <w:color w:val="000000"/>
          <w:sz w:val="24"/>
          <w:szCs w:val="24"/>
        </w:rPr>
        <w:t>e sure to use " " and parenthetical citations</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L</w:t>
      </w:r>
      <w:r w:rsidR="00B54D07" w:rsidRPr="00B54D07">
        <w:rPr>
          <w:rFonts w:ascii="Book Antiqua" w:hAnsi="Book Antiqua" w:cs="Arial"/>
          <w:color w:val="000000"/>
          <w:sz w:val="24"/>
          <w:szCs w:val="24"/>
        </w:rPr>
        <w:t xml:space="preserve">ines of poetry are separated with / </w:t>
      </w:r>
      <w:r>
        <w:rPr>
          <w:rFonts w:ascii="Book Antiqua" w:hAnsi="Book Antiqua" w:cs="Arial"/>
          <w:color w:val="000000"/>
          <w:sz w:val="24"/>
          <w:szCs w:val="24"/>
        </w:rPr>
        <w:t>as we have done with some of our reading.</w:t>
      </w:r>
    </w:p>
    <w:p w:rsidR="00B54D07" w:rsidRP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C</w:t>
      </w:r>
      <w:r w:rsidR="00B54D07" w:rsidRPr="00B54D07">
        <w:rPr>
          <w:rFonts w:ascii="Book Antiqua" w:hAnsi="Book Antiqua" w:cs="Arial"/>
          <w:color w:val="000000"/>
          <w:sz w:val="24"/>
          <w:szCs w:val="24"/>
        </w:rPr>
        <w:t>onsider the following example:</w:t>
      </w:r>
    </w:p>
    <w:p w:rsidR="00B54D07" w:rsidRPr="00B54D07" w:rsidRDefault="00B54D07">
      <w:pPr>
        <w:rPr>
          <w:rFonts w:ascii="Book Antiqua" w:hAnsi="Book Antiqua"/>
          <w:sz w:val="24"/>
          <w:szCs w:val="24"/>
        </w:rPr>
      </w:pPr>
      <w:r w:rsidRPr="00B54D07">
        <w:rPr>
          <w:rFonts w:ascii="Book Antiqua" w:hAnsi="Book Antiqua"/>
          <w:noProof/>
          <w:sz w:val="24"/>
          <w:szCs w:val="24"/>
        </w:rPr>
        <w:lastRenderedPageBreak/>
        <w:drawing>
          <wp:inline distT="0" distB="0" distL="0" distR="0">
            <wp:extent cx="5943600" cy="49322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4932235"/>
                    </a:xfrm>
                    <a:prstGeom prst="rect">
                      <a:avLst/>
                    </a:prstGeom>
                    <a:noFill/>
                    <a:ln w="9525">
                      <a:noFill/>
                      <a:miter lim="800000"/>
                      <a:headEnd/>
                      <a:tailEnd/>
                    </a:ln>
                  </pic:spPr>
                </pic:pic>
              </a:graphicData>
            </a:graphic>
          </wp:inline>
        </w:drawing>
      </w: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Blend quotation</w:t>
      </w:r>
      <w:r w:rsidR="000331A2">
        <w:rPr>
          <w:rFonts w:ascii="Book Antiqua" w:hAnsi="Book Antiqua" w:cs="Arial"/>
          <w:color w:val="000000"/>
          <w:sz w:val="24"/>
          <w:szCs w:val="24"/>
        </w:rPr>
        <w:t>s into your own sentences.</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B</w:t>
      </w:r>
      <w:r w:rsidR="00B54D07" w:rsidRPr="00B54D07">
        <w:rPr>
          <w:rFonts w:ascii="Book Antiqua" w:hAnsi="Book Antiqua" w:cs="Arial"/>
          <w:color w:val="000000"/>
          <w:sz w:val="24"/>
          <w:szCs w:val="24"/>
        </w:rPr>
        <w:t>e sure to carefully blend quotations so that your thoughts are still clearly separated from the author's</w:t>
      </w:r>
      <w:r>
        <w:rPr>
          <w:rFonts w:ascii="Book Antiqua" w:hAnsi="Book Antiqua" w:cs="Arial"/>
          <w:color w:val="000000"/>
          <w:sz w:val="24"/>
          <w:szCs w:val="24"/>
        </w:rPr>
        <w:t>.</w:t>
      </w:r>
    </w:p>
    <w:p w:rsid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i/>
          <w:iCs/>
          <w:color w:val="000000"/>
          <w:sz w:val="24"/>
          <w:szCs w:val="24"/>
        </w:rPr>
        <w:t>DO NOT</w:t>
      </w:r>
      <w:r w:rsidRPr="00B54D07">
        <w:rPr>
          <w:rFonts w:ascii="Book Antiqua" w:hAnsi="Book Antiqua" w:cs="Arial"/>
          <w:color w:val="000000"/>
          <w:sz w:val="24"/>
          <w:szCs w:val="24"/>
        </w:rPr>
        <w:t xml:space="preserve"> simply "drop in" your quotes in the following way</w:t>
      </w:r>
      <w:r>
        <w:rPr>
          <w:rFonts w:ascii="Book Antiqua" w:hAnsi="Book Antiqua" w:cs="Arial"/>
          <w:color w:val="000000"/>
          <w:sz w:val="24"/>
          <w:szCs w:val="24"/>
        </w:rPr>
        <w:t>:</w:t>
      </w:r>
      <w:r w:rsidRPr="00B54D07">
        <w:rPr>
          <w:rFonts w:ascii="Book Antiqua" w:hAnsi="Book Antiqua" w:cs="Arial"/>
          <w:color w:val="000000"/>
          <w:sz w:val="24"/>
          <w:szCs w:val="24"/>
        </w:rPr>
        <w:tab/>
      </w:r>
      <w:r w:rsidRPr="00B54D07">
        <w:rPr>
          <w:rFonts w:ascii="Book Antiqua" w:hAnsi="Book Antiqua" w:cs="Arial"/>
          <w:color w:val="000000"/>
          <w:sz w:val="24"/>
          <w:szCs w:val="24"/>
        </w:rPr>
        <w:tab/>
        <w:t>Wordsworth states that his wo</w:t>
      </w:r>
      <w:r>
        <w:rPr>
          <w:rFonts w:ascii="Book Antiqua" w:hAnsi="Book Antiqua" w:cs="Arial"/>
          <w:color w:val="000000"/>
          <w:sz w:val="24"/>
          <w:szCs w:val="24"/>
        </w:rPr>
        <w:t xml:space="preserve">odland grove is filled with the </w:t>
      </w:r>
      <w:r w:rsidRPr="00B54D07">
        <w:rPr>
          <w:rFonts w:ascii="Book Antiqua" w:hAnsi="Book Antiqua" w:cs="Arial"/>
          <w:color w:val="000000"/>
          <w:sz w:val="24"/>
          <w:szCs w:val="24"/>
        </w:rPr>
        <w:t>sounds of birds, the sights of flowers, a</w:t>
      </w:r>
      <w:r>
        <w:rPr>
          <w:rFonts w:ascii="Book Antiqua" w:hAnsi="Book Antiqua" w:cs="Arial"/>
          <w:color w:val="000000"/>
          <w:sz w:val="24"/>
          <w:szCs w:val="24"/>
        </w:rPr>
        <w:t xml:space="preserve">nd the feeling of the </w:t>
      </w:r>
      <w:r w:rsidRPr="00B54D07">
        <w:rPr>
          <w:rFonts w:ascii="Book Antiqua" w:hAnsi="Book Antiqua" w:cs="Arial"/>
          <w:color w:val="000000"/>
          <w:sz w:val="24"/>
          <w:szCs w:val="24"/>
        </w:rPr>
        <w:t>light wind, making for the</w:t>
      </w:r>
      <w:r>
        <w:rPr>
          <w:rFonts w:ascii="Book Antiqua" w:hAnsi="Book Antiqua" w:cs="Arial"/>
          <w:color w:val="000000"/>
          <w:sz w:val="24"/>
          <w:szCs w:val="24"/>
        </w:rPr>
        <w:t xml:space="preserve"> thought that creatures of the </w:t>
      </w:r>
      <w:r w:rsidRPr="00B54D07">
        <w:rPr>
          <w:rFonts w:ascii="Book Antiqua" w:hAnsi="Book Antiqua" w:cs="Arial"/>
          <w:color w:val="000000"/>
          <w:sz w:val="24"/>
          <w:szCs w:val="24"/>
        </w:rPr>
        <w:t xml:space="preserve">natural world take pleasure </w:t>
      </w:r>
      <w:r>
        <w:rPr>
          <w:rFonts w:ascii="Book Antiqua" w:hAnsi="Book Antiqua" w:cs="Arial"/>
          <w:color w:val="000000"/>
          <w:sz w:val="24"/>
          <w:szCs w:val="24"/>
        </w:rPr>
        <w:t xml:space="preserve">in life.  "The birds around me </w:t>
      </w:r>
      <w:r w:rsidRPr="00B54D07">
        <w:rPr>
          <w:rFonts w:ascii="Book Antiqua" w:hAnsi="Book Antiqua" w:cs="Arial"/>
          <w:color w:val="000000"/>
          <w:sz w:val="24"/>
          <w:szCs w:val="24"/>
        </w:rPr>
        <w:t>hopped and played."</w:t>
      </w:r>
    </w:p>
    <w:p w:rsid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iCs/>
          <w:color w:val="000000"/>
          <w:sz w:val="24"/>
          <w:szCs w:val="24"/>
        </w:rPr>
        <w:t xml:space="preserve">The </w:t>
      </w:r>
      <w:r w:rsidRPr="00B54D07">
        <w:rPr>
          <w:rFonts w:ascii="Book Antiqua" w:hAnsi="Book Antiqua" w:cs="Arial"/>
          <w:color w:val="000000"/>
          <w:sz w:val="24"/>
          <w:szCs w:val="24"/>
        </w:rPr>
        <w:t xml:space="preserve">ABOVE example is </w:t>
      </w:r>
      <w:r w:rsidRPr="00B54D07">
        <w:rPr>
          <w:rFonts w:ascii="Book Antiqua" w:hAnsi="Book Antiqua" w:cs="Arial"/>
          <w:i/>
          <w:iCs/>
          <w:color w:val="000000"/>
          <w:sz w:val="24"/>
          <w:szCs w:val="24"/>
        </w:rPr>
        <w:t>PROBLEMATIC</w:t>
      </w:r>
      <w:r w:rsidRPr="00B54D07">
        <w:rPr>
          <w:rFonts w:ascii="Book Antiqua" w:hAnsi="Book Antiqua" w:cs="Arial"/>
          <w:color w:val="000000"/>
          <w:sz w:val="24"/>
          <w:szCs w:val="24"/>
        </w:rPr>
        <w:t xml:space="preserve"> b</w:t>
      </w:r>
      <w:r w:rsidR="000331A2">
        <w:rPr>
          <w:rFonts w:ascii="Book Antiqua" w:hAnsi="Book Antiqua" w:cs="Arial"/>
          <w:color w:val="000000"/>
          <w:sz w:val="24"/>
          <w:szCs w:val="24"/>
        </w:rPr>
        <w:t>ecause</w:t>
      </w:r>
      <w:r w:rsidRPr="00B54D07">
        <w:rPr>
          <w:rFonts w:ascii="Book Antiqua" w:hAnsi="Book Antiqua" w:cs="Arial"/>
          <w:color w:val="000000"/>
          <w:sz w:val="24"/>
          <w:szCs w:val="24"/>
        </w:rPr>
        <w:t xml:space="preserve"> you MUST prepare the reader for the quote and have the quote tied to your sentence.  Consider the revision:</w:t>
      </w:r>
      <w:r w:rsidRPr="00B54D07">
        <w:rPr>
          <w:rFonts w:ascii="Book Antiqua" w:hAnsi="Book Antiqua" w:cs="Arial"/>
          <w:color w:val="000000"/>
          <w:sz w:val="24"/>
          <w:szCs w:val="24"/>
        </w:rPr>
        <w:tab/>
      </w:r>
      <w:r w:rsidRPr="00B54D07">
        <w:rPr>
          <w:rFonts w:ascii="Book Antiqua" w:hAnsi="Book Antiqua" w:cs="Arial"/>
          <w:color w:val="000000"/>
          <w:sz w:val="24"/>
          <w:szCs w:val="24"/>
        </w:rPr>
        <w:tab/>
      </w:r>
      <w:r w:rsidRPr="00B54D07">
        <w:rPr>
          <w:rFonts w:ascii="Book Antiqua" w:hAnsi="Book Antiqua" w:cs="Arial"/>
          <w:color w:val="000000"/>
          <w:sz w:val="24"/>
          <w:szCs w:val="24"/>
        </w:rPr>
        <w:tab/>
      </w:r>
      <w:r w:rsidRPr="00B54D07">
        <w:rPr>
          <w:rFonts w:ascii="Book Antiqua" w:hAnsi="Book Antiqua" w:cs="Arial"/>
          <w:color w:val="000000"/>
          <w:sz w:val="24"/>
          <w:szCs w:val="24"/>
        </w:rPr>
        <w:tab/>
      </w:r>
      <w:r w:rsidRPr="00B54D07">
        <w:rPr>
          <w:rFonts w:ascii="Book Antiqua" w:hAnsi="Book Antiqua" w:cs="Arial"/>
          <w:color w:val="000000"/>
          <w:sz w:val="24"/>
          <w:szCs w:val="24"/>
        </w:rPr>
        <w:tab/>
      </w:r>
      <w:r w:rsidRPr="00B54D07">
        <w:rPr>
          <w:rFonts w:ascii="Book Antiqua" w:hAnsi="Book Antiqua" w:cs="Arial"/>
          <w:color w:val="000000"/>
          <w:sz w:val="24"/>
          <w:szCs w:val="24"/>
        </w:rPr>
        <w:tab/>
      </w:r>
      <w:r w:rsidRPr="00B54D07">
        <w:rPr>
          <w:rFonts w:ascii="Book Antiqua" w:hAnsi="Book Antiqua" w:cs="Arial"/>
          <w:color w:val="000000"/>
          <w:sz w:val="24"/>
          <w:szCs w:val="24"/>
        </w:rPr>
        <w:tab/>
      </w:r>
      <w:r w:rsidRPr="00B54D07">
        <w:rPr>
          <w:rFonts w:ascii="Book Antiqua" w:hAnsi="Book Antiqua" w:cs="Arial"/>
          <w:color w:val="000000"/>
          <w:sz w:val="24"/>
          <w:szCs w:val="24"/>
        </w:rPr>
        <w:tab/>
      </w:r>
    </w:p>
    <w:p w:rsidR="00B54D07" w:rsidRPr="00B54D07" w:rsidRDefault="00B54D07" w:rsidP="00B54D07">
      <w:pPr>
        <w:pStyle w:val="ListParagraph"/>
        <w:autoSpaceDE w:val="0"/>
        <w:autoSpaceDN w:val="0"/>
        <w:adjustRightInd w:val="0"/>
        <w:spacing w:after="0" w:line="240" w:lineRule="auto"/>
        <w:ind w:left="1440" w:firstLine="720"/>
        <w:rPr>
          <w:rFonts w:ascii="Book Antiqua" w:hAnsi="Book Antiqua" w:cs="Arial"/>
          <w:color w:val="000000"/>
          <w:sz w:val="24"/>
          <w:szCs w:val="24"/>
        </w:rPr>
      </w:pPr>
      <w:r w:rsidRPr="00B54D07">
        <w:rPr>
          <w:rFonts w:ascii="Book Antiqua" w:hAnsi="Book Antiqua" w:cs="Arial"/>
          <w:color w:val="000000"/>
          <w:sz w:val="24"/>
          <w:szCs w:val="24"/>
        </w:rPr>
        <w:t>Wordsworth claims that his</w:t>
      </w:r>
      <w:r>
        <w:rPr>
          <w:rFonts w:ascii="Book Antiqua" w:hAnsi="Book Antiqua" w:cs="Arial"/>
          <w:color w:val="000000"/>
          <w:sz w:val="24"/>
          <w:szCs w:val="24"/>
        </w:rPr>
        <w:t xml:space="preserve"> woodland scene is made joyful </w:t>
      </w:r>
      <w:r w:rsidRPr="00B54D07">
        <w:rPr>
          <w:rFonts w:ascii="Book Antiqua" w:hAnsi="Book Antiqua" w:cs="Arial"/>
          <w:color w:val="000000"/>
          <w:sz w:val="24"/>
          <w:szCs w:val="24"/>
        </w:rPr>
        <w:t xml:space="preserve">by the surrounding flowers </w:t>
      </w:r>
      <w:r>
        <w:rPr>
          <w:rFonts w:ascii="Book Antiqua" w:hAnsi="Book Antiqua" w:cs="Arial"/>
          <w:color w:val="000000"/>
          <w:sz w:val="24"/>
          <w:szCs w:val="24"/>
        </w:rPr>
        <w:t xml:space="preserve">and the gentle breeze, causing </w:t>
      </w:r>
      <w:r w:rsidRPr="00B54D07">
        <w:rPr>
          <w:rFonts w:ascii="Book Antiqua" w:hAnsi="Book Antiqua" w:cs="Arial"/>
          <w:color w:val="000000"/>
          <w:sz w:val="24"/>
          <w:szCs w:val="24"/>
        </w:rPr>
        <w:t>his speaker to say that "</w:t>
      </w:r>
      <w:r>
        <w:rPr>
          <w:rFonts w:ascii="Book Antiqua" w:hAnsi="Book Antiqua" w:cs="Arial"/>
          <w:color w:val="000000"/>
          <w:sz w:val="24"/>
          <w:szCs w:val="24"/>
        </w:rPr>
        <w:t xml:space="preserve">The birds around me hopped and </w:t>
      </w:r>
      <w:r w:rsidRPr="00B54D07">
        <w:rPr>
          <w:rFonts w:ascii="Book Antiqua" w:hAnsi="Book Antiqua" w:cs="Arial"/>
          <w:color w:val="000000"/>
          <w:sz w:val="24"/>
          <w:szCs w:val="24"/>
        </w:rPr>
        <w:t>played" (</w:t>
      </w:r>
      <w:r w:rsidR="000331A2">
        <w:rPr>
          <w:rFonts w:ascii="Book Antiqua" w:hAnsi="Book Antiqua" w:cs="Arial"/>
          <w:color w:val="000000"/>
          <w:sz w:val="24"/>
          <w:szCs w:val="24"/>
        </w:rPr>
        <w:t xml:space="preserve">ll. </w:t>
      </w:r>
      <w:r w:rsidRPr="00B54D07">
        <w:rPr>
          <w:rFonts w:ascii="Book Antiqua" w:hAnsi="Book Antiqua" w:cs="Arial"/>
          <w:color w:val="000000"/>
          <w:sz w:val="24"/>
          <w:szCs w:val="24"/>
        </w:rPr>
        <w:t>13).  From this joyful</w:t>
      </w:r>
      <w:r>
        <w:rPr>
          <w:rFonts w:ascii="Book Antiqua" w:hAnsi="Book Antiqua" w:cs="Arial"/>
          <w:color w:val="000000"/>
          <w:sz w:val="24"/>
          <w:szCs w:val="24"/>
        </w:rPr>
        <w:t xml:space="preserve"> scene, his conclusion is that </w:t>
      </w:r>
      <w:r w:rsidRPr="00B54D07">
        <w:rPr>
          <w:rFonts w:ascii="Book Antiqua" w:hAnsi="Book Antiqua" w:cs="Arial"/>
          <w:color w:val="000000"/>
          <w:sz w:val="24"/>
          <w:szCs w:val="24"/>
        </w:rPr>
        <w:t>the natural world has resul</w:t>
      </w:r>
      <w:r>
        <w:rPr>
          <w:rFonts w:ascii="Book Antiqua" w:hAnsi="Book Antiqua" w:cs="Arial"/>
          <w:color w:val="000000"/>
          <w:sz w:val="24"/>
          <w:szCs w:val="24"/>
        </w:rPr>
        <w:t>ted from a "holy plan" (</w:t>
      </w:r>
      <w:r w:rsidR="000331A2">
        <w:rPr>
          <w:rFonts w:ascii="Book Antiqua" w:hAnsi="Book Antiqua" w:cs="Arial"/>
          <w:color w:val="000000"/>
          <w:sz w:val="24"/>
          <w:szCs w:val="24"/>
        </w:rPr>
        <w:t xml:space="preserve">ll. </w:t>
      </w:r>
      <w:r>
        <w:rPr>
          <w:rFonts w:ascii="Book Antiqua" w:hAnsi="Book Antiqua" w:cs="Arial"/>
          <w:color w:val="000000"/>
          <w:sz w:val="24"/>
          <w:szCs w:val="24"/>
        </w:rPr>
        <w:t xml:space="preserve">22) in </w:t>
      </w:r>
      <w:r w:rsidRPr="00B54D07">
        <w:rPr>
          <w:rFonts w:ascii="Book Antiqua" w:hAnsi="Book Antiqua" w:cs="Arial"/>
          <w:color w:val="000000"/>
          <w:sz w:val="24"/>
          <w:szCs w:val="24"/>
        </w:rPr>
        <w:t>nature.</w:t>
      </w: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lastRenderedPageBreak/>
        <w:t>Indent and block long quotations</w:t>
      </w:r>
      <w:r>
        <w:rPr>
          <w:rFonts w:ascii="Book Antiqua" w:hAnsi="Book Antiqua" w:cs="Arial"/>
          <w:color w:val="000000"/>
          <w:sz w:val="24"/>
          <w:szCs w:val="24"/>
        </w:rPr>
        <w:t>.</w:t>
      </w:r>
    </w:p>
    <w:p w:rsid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Most importantly, AVOID LONG QUOTATIONS</w:t>
      </w:r>
      <w:r w:rsidR="000331A2">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T</w:t>
      </w:r>
      <w:r w:rsidR="00B54D07" w:rsidRPr="00B54D07">
        <w:rPr>
          <w:rFonts w:ascii="Book Antiqua" w:hAnsi="Book Antiqua" w:cs="Arial"/>
          <w:color w:val="000000"/>
          <w:sz w:val="24"/>
          <w:szCs w:val="24"/>
        </w:rPr>
        <w:t>ypically, people only use them to take up space, and you could more effectively blend the necessary portions in as discussed in last tip</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F</w:t>
      </w:r>
      <w:r w:rsidR="00B54D07" w:rsidRPr="00B54D07">
        <w:rPr>
          <w:rFonts w:ascii="Book Antiqua" w:hAnsi="Book Antiqua" w:cs="Arial"/>
          <w:color w:val="000000"/>
          <w:sz w:val="24"/>
          <w:szCs w:val="24"/>
        </w:rPr>
        <w:t>ollow this general rule: don't quote a sentence longer than 20 or 25 words</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I</w:t>
      </w:r>
      <w:r w:rsidR="00B54D07" w:rsidRPr="00B54D07">
        <w:rPr>
          <w:rFonts w:ascii="Book Antiqua" w:hAnsi="Book Antiqua" w:cs="Arial"/>
          <w:color w:val="000000"/>
          <w:sz w:val="24"/>
          <w:szCs w:val="24"/>
        </w:rPr>
        <w:t xml:space="preserve">f a long quote is ABSOLUTELY NECESSARY, follow these steps: </w:t>
      </w:r>
    </w:p>
    <w:p w:rsidR="00B54D07" w:rsidRDefault="00B54D07" w:rsidP="00B54D07">
      <w:pPr>
        <w:pStyle w:val="ListParagraph"/>
        <w:numPr>
          <w:ilvl w:val="2"/>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block quotation begins a new line</w:t>
      </w:r>
      <w:r w:rsidR="000331A2">
        <w:rPr>
          <w:rFonts w:ascii="Book Antiqua" w:hAnsi="Book Antiqua" w:cs="Arial"/>
          <w:color w:val="000000"/>
          <w:sz w:val="24"/>
          <w:szCs w:val="24"/>
        </w:rPr>
        <w:t>,</w:t>
      </w:r>
    </w:p>
    <w:p w:rsidR="00B54D07" w:rsidRDefault="00B54D07" w:rsidP="00B54D07">
      <w:pPr>
        <w:pStyle w:val="ListParagraph"/>
        <w:numPr>
          <w:ilvl w:val="2"/>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double-space just like the rest of your essay</w:t>
      </w:r>
      <w:r w:rsidR="000331A2">
        <w:rPr>
          <w:rFonts w:ascii="Book Antiqua" w:hAnsi="Book Antiqua" w:cs="Arial"/>
          <w:color w:val="000000"/>
          <w:sz w:val="24"/>
          <w:szCs w:val="24"/>
        </w:rPr>
        <w:t>, &amp;</w:t>
      </w:r>
    </w:p>
    <w:p w:rsidR="00B54D07" w:rsidRPr="00B54D07" w:rsidRDefault="00B54D07" w:rsidP="00B54D07">
      <w:pPr>
        <w:pStyle w:val="ListParagraph"/>
        <w:numPr>
          <w:ilvl w:val="2"/>
          <w:numId w:val="3"/>
        </w:numPr>
        <w:autoSpaceDE w:val="0"/>
        <w:autoSpaceDN w:val="0"/>
        <w:adjustRightInd w:val="0"/>
        <w:spacing w:after="0" w:line="240" w:lineRule="auto"/>
        <w:rPr>
          <w:rFonts w:ascii="Book Antiqua" w:hAnsi="Book Antiqua" w:cs="Arial"/>
          <w:color w:val="000000"/>
          <w:sz w:val="24"/>
          <w:szCs w:val="24"/>
        </w:rPr>
      </w:pPr>
      <w:proofErr w:type="gramStart"/>
      <w:r w:rsidRPr="00B54D07">
        <w:rPr>
          <w:rFonts w:ascii="Book Antiqua" w:hAnsi="Book Antiqua" w:cs="Arial"/>
          <w:color w:val="000000"/>
          <w:sz w:val="24"/>
          <w:szCs w:val="24"/>
        </w:rPr>
        <w:t>double-tab</w:t>
      </w:r>
      <w:proofErr w:type="gramEnd"/>
      <w:r w:rsidRPr="00B54D07">
        <w:rPr>
          <w:rFonts w:ascii="Book Antiqua" w:hAnsi="Book Antiqua" w:cs="Arial"/>
          <w:color w:val="000000"/>
          <w:sz w:val="24"/>
          <w:szCs w:val="24"/>
        </w:rPr>
        <w:t xml:space="preserve"> the entire quote to distinguish it from your own writing</w:t>
      </w:r>
      <w:r w:rsidR="000331A2">
        <w:rPr>
          <w:rFonts w:ascii="Book Antiqua" w:hAnsi="Book Antiqua" w:cs="Arial"/>
          <w:color w:val="000000"/>
          <w:sz w:val="24"/>
          <w:szCs w:val="24"/>
        </w:rPr>
        <w:t>.</w:t>
      </w:r>
    </w:p>
    <w:p w:rsidR="00B54D07" w:rsidRPr="00B54D07" w:rsidRDefault="00B54D07">
      <w:pPr>
        <w:rPr>
          <w:rFonts w:ascii="Book Antiqua" w:hAnsi="Book Antiqua"/>
          <w:sz w:val="24"/>
          <w:szCs w:val="24"/>
        </w:rPr>
      </w:pPr>
      <w:r w:rsidRPr="00B54D07">
        <w:rPr>
          <w:rFonts w:ascii="Book Antiqua" w:hAnsi="Book Antiqua"/>
          <w:noProof/>
          <w:sz w:val="24"/>
          <w:szCs w:val="24"/>
        </w:rPr>
        <w:drawing>
          <wp:inline distT="0" distB="0" distL="0" distR="0">
            <wp:extent cx="5943600" cy="493708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4937082"/>
                    </a:xfrm>
                    <a:prstGeom prst="rect">
                      <a:avLst/>
                    </a:prstGeom>
                    <a:noFill/>
                    <a:ln w="9525">
                      <a:noFill/>
                      <a:miter lim="800000"/>
                      <a:headEnd/>
                      <a:tailEnd/>
                    </a:ln>
                  </pic:spPr>
                </pic:pic>
              </a:graphicData>
            </a:graphic>
          </wp:inline>
        </w:drawing>
      </w: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 xml:space="preserve">Use </w:t>
      </w:r>
      <w:r w:rsidR="000331A2">
        <w:rPr>
          <w:rFonts w:ascii="Book Antiqua" w:hAnsi="Book Antiqua" w:cs="Arial"/>
          <w:color w:val="000000"/>
          <w:sz w:val="24"/>
          <w:szCs w:val="24"/>
        </w:rPr>
        <w:t>ellipses to show omissions.</w:t>
      </w:r>
    </w:p>
    <w:p w:rsid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S</w:t>
      </w:r>
      <w:r w:rsidRPr="00B54D07">
        <w:rPr>
          <w:rFonts w:ascii="Book Antiqua" w:hAnsi="Book Antiqua" w:cs="Arial"/>
          <w:color w:val="000000"/>
          <w:sz w:val="24"/>
          <w:szCs w:val="24"/>
        </w:rPr>
        <w:t>ince you are trying to create a nice flow in your writing, sometimes you need to omit words from the quote to help the quote fit your sentence structure</w:t>
      </w:r>
      <w:r w:rsidR="000331A2">
        <w:rPr>
          <w:rFonts w:ascii="Book Antiqua" w:hAnsi="Book Antiqua" w:cs="Arial"/>
          <w:color w:val="000000"/>
          <w:sz w:val="24"/>
          <w:szCs w:val="24"/>
        </w:rPr>
        <w:t>.</w:t>
      </w:r>
    </w:p>
    <w:p w:rsid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I</w:t>
      </w:r>
      <w:r w:rsidRPr="00B54D07">
        <w:rPr>
          <w:rFonts w:ascii="Book Antiqua" w:hAnsi="Book Antiqua" w:cs="Arial"/>
          <w:color w:val="000000"/>
          <w:sz w:val="24"/>
          <w:szCs w:val="24"/>
        </w:rPr>
        <w:t xml:space="preserve">ndicate omissions </w:t>
      </w:r>
      <w:r>
        <w:rPr>
          <w:rFonts w:ascii="Book Antiqua" w:hAnsi="Book Antiqua" w:cs="Arial"/>
          <w:color w:val="000000"/>
          <w:sz w:val="24"/>
          <w:szCs w:val="24"/>
        </w:rPr>
        <w:t>accordingly</w:t>
      </w:r>
      <w:r w:rsidRPr="00B54D07">
        <w:rPr>
          <w:rFonts w:ascii="Book Antiqua" w:hAnsi="Book Antiqua" w:cs="Arial"/>
          <w:color w:val="000000"/>
          <w:sz w:val="24"/>
          <w:szCs w:val="24"/>
        </w:rPr>
        <w:t xml:space="preserve"> </w:t>
      </w:r>
      <w:proofErr w:type="gramStart"/>
      <w:r w:rsidRPr="00B54D07">
        <w:rPr>
          <w:rFonts w:ascii="Book Antiqua" w:hAnsi="Book Antiqua" w:cs="Arial"/>
          <w:color w:val="000000"/>
          <w:sz w:val="24"/>
          <w:szCs w:val="24"/>
        </w:rPr>
        <w:t xml:space="preserve">-- </w:t>
      </w:r>
      <w:r w:rsidR="000331A2">
        <w:rPr>
          <w:rFonts w:ascii="Book Antiqua" w:hAnsi="Book Antiqua" w:cs="Arial"/>
          <w:color w:val="000000"/>
          <w:sz w:val="24"/>
          <w:szCs w:val="24"/>
        </w:rPr>
        <w:t xml:space="preserve"> use</w:t>
      </w:r>
      <w:proofErr w:type="gramEnd"/>
      <w:r w:rsidR="000331A2">
        <w:rPr>
          <w:rFonts w:ascii="Book Antiqua" w:hAnsi="Book Antiqua" w:cs="Arial"/>
          <w:color w:val="000000"/>
          <w:sz w:val="24"/>
          <w:szCs w:val="24"/>
        </w:rPr>
        <w:t xml:space="preserve"> 3 </w:t>
      </w:r>
      <w:r w:rsidRPr="00B54D07">
        <w:rPr>
          <w:rFonts w:ascii="Book Antiqua" w:hAnsi="Book Antiqua" w:cs="Arial"/>
          <w:color w:val="000000"/>
          <w:sz w:val="24"/>
          <w:szCs w:val="24"/>
        </w:rPr>
        <w:t xml:space="preserve">... when leaving out part of a sentence and </w:t>
      </w:r>
      <w:r w:rsidR="000331A2">
        <w:rPr>
          <w:rFonts w:ascii="Book Antiqua" w:hAnsi="Book Antiqua" w:cs="Arial"/>
          <w:color w:val="000000"/>
          <w:sz w:val="24"/>
          <w:szCs w:val="24"/>
        </w:rPr>
        <w:t xml:space="preserve">use 4 </w:t>
      </w:r>
      <w:r w:rsidRPr="00B54D07">
        <w:rPr>
          <w:rFonts w:ascii="Book Antiqua" w:hAnsi="Book Antiqua" w:cs="Arial"/>
          <w:color w:val="000000"/>
          <w:sz w:val="24"/>
          <w:szCs w:val="24"/>
        </w:rPr>
        <w:t xml:space="preserve">.... </w:t>
      </w:r>
      <w:proofErr w:type="gramStart"/>
      <w:r w:rsidRPr="00B54D07">
        <w:rPr>
          <w:rFonts w:ascii="Book Antiqua" w:hAnsi="Book Antiqua" w:cs="Arial"/>
          <w:color w:val="000000"/>
          <w:sz w:val="24"/>
          <w:szCs w:val="24"/>
        </w:rPr>
        <w:t>when</w:t>
      </w:r>
      <w:proofErr w:type="gramEnd"/>
      <w:r w:rsidRPr="00B54D07">
        <w:rPr>
          <w:rFonts w:ascii="Book Antiqua" w:hAnsi="Book Antiqua" w:cs="Arial"/>
          <w:color w:val="000000"/>
          <w:sz w:val="24"/>
          <w:szCs w:val="24"/>
        </w:rPr>
        <w:t xml:space="preserve"> leaving out more than a sentence</w:t>
      </w:r>
      <w:r w:rsidR="000331A2">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lastRenderedPageBreak/>
        <w:t>W</w:t>
      </w:r>
      <w:r w:rsidR="00B54D07" w:rsidRPr="00B54D07">
        <w:rPr>
          <w:rFonts w:ascii="Book Antiqua" w:hAnsi="Book Antiqua" w:cs="Arial"/>
          <w:color w:val="000000"/>
          <w:sz w:val="24"/>
          <w:szCs w:val="24"/>
        </w:rPr>
        <w:t xml:space="preserve">ith very brief quotations, ellipses are not necessary </w:t>
      </w:r>
      <w:r>
        <w:rPr>
          <w:rFonts w:ascii="Book Antiqua" w:hAnsi="Book Antiqua" w:cs="Arial"/>
          <w:color w:val="000000"/>
          <w:sz w:val="24"/>
          <w:szCs w:val="24"/>
        </w:rPr>
        <w:t>because</w:t>
      </w:r>
      <w:r w:rsidR="00B54D07" w:rsidRPr="00B54D07">
        <w:rPr>
          <w:rFonts w:ascii="Book Antiqua" w:hAnsi="Book Antiqua" w:cs="Arial"/>
          <w:color w:val="000000"/>
          <w:sz w:val="24"/>
          <w:szCs w:val="24"/>
        </w:rPr>
        <w:t xml:space="preserve"> they tend to become distracting</w:t>
      </w:r>
      <w:r>
        <w:rPr>
          <w:rFonts w:ascii="Book Antiqua" w:hAnsi="Book Antiqua" w:cs="Arial"/>
          <w:color w:val="000000"/>
          <w:sz w:val="24"/>
          <w:szCs w:val="24"/>
        </w:rPr>
        <w:t>.</w:t>
      </w:r>
    </w:p>
    <w:p w:rsid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Do NOT do this: "Keats asserts that "... a thing of beauty..." always gives joy.</w:t>
      </w:r>
    </w:p>
    <w:p w:rsidR="00B54D07" w:rsidRP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 xml:space="preserve">INSTEAD simply do this: "Keats asserts that "a thing of beauty" </w:t>
      </w:r>
      <w:r>
        <w:rPr>
          <w:rFonts w:ascii="Book Antiqua" w:hAnsi="Book Antiqua" w:cs="Arial"/>
          <w:color w:val="000000"/>
          <w:sz w:val="24"/>
          <w:szCs w:val="24"/>
        </w:rPr>
        <w:t xml:space="preserve">(ll. __) </w:t>
      </w:r>
      <w:r w:rsidRPr="00B54D07">
        <w:rPr>
          <w:rFonts w:ascii="Book Antiqua" w:hAnsi="Book Antiqua" w:cs="Arial"/>
          <w:color w:val="000000"/>
          <w:sz w:val="24"/>
          <w:szCs w:val="24"/>
        </w:rPr>
        <w:t>always gives joy.</w:t>
      </w: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Use brackets to enclose words you add within quotations</w:t>
      </w:r>
      <w:r w:rsidR="000331A2">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S</w:t>
      </w:r>
      <w:r w:rsidR="00B54D07" w:rsidRPr="00B54D07">
        <w:rPr>
          <w:rFonts w:ascii="Book Antiqua" w:hAnsi="Book Antiqua" w:cs="Arial"/>
          <w:color w:val="000000"/>
          <w:sz w:val="24"/>
          <w:szCs w:val="24"/>
        </w:rPr>
        <w:t>ometimes additions are necessary to make the quote fit within your sentence structure</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S</w:t>
      </w:r>
      <w:r w:rsidR="00B54D07" w:rsidRPr="00B54D07">
        <w:rPr>
          <w:rFonts w:ascii="Book Antiqua" w:hAnsi="Book Antiqua" w:cs="Arial"/>
          <w:color w:val="000000"/>
          <w:sz w:val="24"/>
          <w:szCs w:val="24"/>
        </w:rPr>
        <w:t>ometimes you need to change a pronoun to make it fit your sentence</w:t>
      </w:r>
      <w:r>
        <w:rPr>
          <w:rFonts w:ascii="Book Antiqua" w:hAnsi="Book Antiqua" w:cs="Arial"/>
          <w:color w:val="000000"/>
          <w:sz w:val="24"/>
          <w:szCs w:val="24"/>
        </w:rPr>
        <w:t>.</w:t>
      </w:r>
    </w:p>
    <w:p w:rsidR="00B54D07" w:rsidRP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Here's an example:</w:t>
      </w:r>
    </w:p>
    <w:p w:rsidR="00B54D07" w:rsidRPr="00B54D07" w:rsidRDefault="00B54D07" w:rsidP="00B54D07">
      <w:pPr>
        <w:autoSpaceDE w:val="0"/>
        <w:autoSpaceDN w:val="0"/>
        <w:adjustRightInd w:val="0"/>
        <w:spacing w:after="0" w:line="240" w:lineRule="auto"/>
        <w:rPr>
          <w:rFonts w:ascii="Book Antiqua" w:hAnsi="Book Antiqua" w:cs="Arial"/>
          <w:color w:val="000000"/>
          <w:sz w:val="24"/>
          <w:szCs w:val="24"/>
        </w:rPr>
      </w:pPr>
    </w:p>
    <w:p w:rsidR="00B54D07" w:rsidRDefault="00B54D07" w:rsidP="00B54D07">
      <w:p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In "Lines Written in Early Spring," Wordsworth refers to a past experience of extreme happiness, in which Nature seemed to "link / The Human soul that through ... [him] ran" (</w:t>
      </w:r>
      <w:r w:rsidR="000331A2">
        <w:rPr>
          <w:rFonts w:ascii="Book Antiqua" w:hAnsi="Book Antiqua" w:cs="Arial"/>
          <w:color w:val="000000"/>
          <w:sz w:val="24"/>
          <w:szCs w:val="24"/>
        </w:rPr>
        <w:t xml:space="preserve">ll. </w:t>
      </w:r>
      <w:r w:rsidRPr="00B54D07">
        <w:rPr>
          <w:rFonts w:ascii="Book Antiqua" w:hAnsi="Book Antiqua" w:cs="Arial"/>
          <w:color w:val="000000"/>
          <w:sz w:val="24"/>
          <w:szCs w:val="24"/>
        </w:rPr>
        <w:t>5-6).  He is describing a state of mystical awareness in which "pleasant thoughts / Bring [him] sad thoughts" (</w:t>
      </w:r>
      <w:r w:rsidR="000331A2">
        <w:rPr>
          <w:rFonts w:ascii="Book Antiqua" w:hAnsi="Book Antiqua" w:cs="Arial"/>
          <w:color w:val="000000"/>
          <w:sz w:val="24"/>
          <w:szCs w:val="24"/>
        </w:rPr>
        <w:t xml:space="preserve">ll. </w:t>
      </w:r>
      <w:r w:rsidRPr="00B54D07">
        <w:rPr>
          <w:rFonts w:ascii="Book Antiqua" w:hAnsi="Book Antiqua" w:cs="Arial"/>
          <w:color w:val="000000"/>
          <w:sz w:val="24"/>
          <w:szCs w:val="24"/>
        </w:rPr>
        <w:t>3-4) and make him "lamen</w:t>
      </w:r>
      <w:r>
        <w:rPr>
          <w:rFonts w:ascii="Book Antiqua" w:hAnsi="Book Antiqua" w:cs="Arial"/>
          <w:color w:val="000000"/>
          <w:sz w:val="24"/>
          <w:szCs w:val="24"/>
        </w:rPr>
        <w:t>t" moral and political cruelty</w:t>
      </w:r>
      <w:r w:rsidRPr="00B54D07">
        <w:rPr>
          <w:rFonts w:ascii="Book Antiqua" w:hAnsi="Book Antiqua" w:cs="Arial"/>
          <w:color w:val="000000"/>
          <w:sz w:val="24"/>
          <w:szCs w:val="24"/>
        </w:rPr>
        <w:t>.</w:t>
      </w:r>
    </w:p>
    <w:p w:rsidR="00B54D07" w:rsidRPr="00B54D07" w:rsidRDefault="00B54D07" w:rsidP="00B54D07">
      <w:pPr>
        <w:autoSpaceDE w:val="0"/>
        <w:autoSpaceDN w:val="0"/>
        <w:adjustRightInd w:val="0"/>
        <w:spacing w:after="0" w:line="240" w:lineRule="auto"/>
        <w:rPr>
          <w:rFonts w:ascii="Book Antiqua" w:hAnsi="Book Antiqua" w:cs="Arial"/>
          <w:color w:val="000000"/>
          <w:sz w:val="24"/>
          <w:szCs w:val="24"/>
        </w:rPr>
      </w:pP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 xml:space="preserve">Do not </w:t>
      </w:r>
      <w:r w:rsidRPr="000331A2">
        <w:rPr>
          <w:rFonts w:ascii="Book Antiqua" w:hAnsi="Book Antiqua" w:cs="Arial"/>
          <w:b/>
          <w:i/>
          <w:color w:val="000000"/>
          <w:sz w:val="24"/>
          <w:szCs w:val="24"/>
        </w:rPr>
        <w:t>over</w:t>
      </w:r>
      <w:r w:rsidR="000331A2" w:rsidRPr="000331A2">
        <w:rPr>
          <w:rFonts w:ascii="Book Antiqua" w:hAnsi="Book Antiqua" w:cs="Arial"/>
          <w:b/>
          <w:i/>
          <w:color w:val="000000"/>
          <w:sz w:val="24"/>
          <w:szCs w:val="24"/>
        </w:rPr>
        <w:t xml:space="preserve"> </w:t>
      </w:r>
      <w:r w:rsidRPr="00B54D07">
        <w:rPr>
          <w:rFonts w:ascii="Book Antiqua" w:hAnsi="Book Antiqua" w:cs="Arial"/>
          <w:color w:val="000000"/>
          <w:sz w:val="24"/>
          <w:szCs w:val="24"/>
        </w:rPr>
        <w:t>quote</w:t>
      </w:r>
      <w:r w:rsidR="000331A2">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Y</w:t>
      </w:r>
      <w:r w:rsidR="00B54D07" w:rsidRPr="00B54D07">
        <w:rPr>
          <w:rFonts w:ascii="Book Antiqua" w:hAnsi="Book Antiqua" w:cs="Arial"/>
          <w:color w:val="000000"/>
          <w:sz w:val="24"/>
          <w:szCs w:val="24"/>
        </w:rPr>
        <w:t xml:space="preserve">ou are being judged on </w:t>
      </w:r>
      <w:r w:rsidR="00B54D07" w:rsidRPr="00B54D07">
        <w:rPr>
          <w:rFonts w:ascii="Book Antiqua" w:hAnsi="Book Antiqua" w:cs="Arial"/>
          <w:i/>
          <w:iCs/>
          <w:color w:val="000000"/>
          <w:sz w:val="24"/>
          <w:szCs w:val="24"/>
        </w:rPr>
        <w:t>your thoughts</w:t>
      </w:r>
      <w:r w:rsidR="00B54D07" w:rsidRPr="00B54D07">
        <w:rPr>
          <w:rFonts w:ascii="Book Antiqua" w:hAnsi="Book Antiqua" w:cs="Arial"/>
          <w:color w:val="000000"/>
          <w:sz w:val="24"/>
          <w:szCs w:val="24"/>
        </w:rPr>
        <w:t xml:space="preserve"> and on the continuity and development of your essay</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I</w:t>
      </w:r>
      <w:r w:rsidR="00B54D07" w:rsidRPr="00B54D07">
        <w:rPr>
          <w:rFonts w:ascii="Book Antiqua" w:hAnsi="Book Antiqua" w:cs="Arial"/>
          <w:color w:val="000000"/>
          <w:sz w:val="24"/>
          <w:szCs w:val="24"/>
        </w:rPr>
        <w:t>t is important to use textual support, but there is a fine balance to be found</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I</w:t>
      </w:r>
      <w:r w:rsidR="00B54D07" w:rsidRPr="00B54D07">
        <w:rPr>
          <w:rFonts w:ascii="Book Antiqua" w:hAnsi="Book Antiqua" w:cs="Arial"/>
          <w:color w:val="000000"/>
          <w:sz w:val="24"/>
          <w:szCs w:val="24"/>
        </w:rPr>
        <w:t>f your essay has too many quotes just strung together, how much thinking have you actually shown?</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T</w:t>
      </w:r>
      <w:r w:rsidR="00B54D07" w:rsidRPr="00B54D07">
        <w:rPr>
          <w:rFonts w:ascii="Book Antiqua" w:hAnsi="Book Antiqua" w:cs="Arial"/>
          <w:color w:val="000000"/>
          <w:sz w:val="24"/>
          <w:szCs w:val="24"/>
        </w:rPr>
        <w:t>he key is to create your own discussion and use appropriate examples to connect your thought to the text</w:t>
      </w:r>
      <w:r>
        <w:rPr>
          <w:rFonts w:ascii="Book Antiqua" w:hAnsi="Book Antiqua" w:cs="Arial"/>
          <w:color w:val="000000"/>
          <w:sz w:val="24"/>
          <w:szCs w:val="24"/>
        </w:rPr>
        <w:t>.</w:t>
      </w:r>
    </w:p>
    <w:p w:rsidR="00B54D07" w:rsidRPr="00B54D07" w:rsidRDefault="00B54D07" w:rsidP="00B54D07">
      <w:pPr>
        <w:pStyle w:val="ListParagraph"/>
        <w:autoSpaceDE w:val="0"/>
        <w:autoSpaceDN w:val="0"/>
        <w:adjustRightInd w:val="0"/>
        <w:spacing w:after="0" w:line="240" w:lineRule="auto"/>
        <w:ind w:left="1440"/>
        <w:rPr>
          <w:rFonts w:ascii="Book Antiqua" w:hAnsi="Book Antiqua" w:cs="Arial"/>
          <w:color w:val="000000"/>
          <w:sz w:val="24"/>
          <w:szCs w:val="24"/>
        </w:rPr>
      </w:pPr>
    </w:p>
    <w:p w:rsidR="00B54D07" w:rsidRDefault="00B54D07" w:rsidP="00B54D07">
      <w:pPr>
        <w:pStyle w:val="ListParagraph"/>
        <w:numPr>
          <w:ilvl w:val="0"/>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Preserve the spellings in your sources</w:t>
      </w:r>
      <w:r w:rsidR="000331A2">
        <w:rPr>
          <w:rFonts w:ascii="Book Antiqua" w:hAnsi="Book Antiqua" w:cs="Arial"/>
          <w:color w:val="000000"/>
          <w:sz w:val="24"/>
          <w:szCs w:val="24"/>
        </w:rPr>
        <w:t>.</w:t>
      </w:r>
    </w:p>
    <w:p w:rsidR="00B54D07" w:rsidRP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Y</w:t>
      </w:r>
      <w:r w:rsidR="00B54D07" w:rsidRPr="00B54D07">
        <w:rPr>
          <w:rFonts w:ascii="Book Antiqua" w:hAnsi="Book Antiqua" w:cs="Arial"/>
          <w:color w:val="000000"/>
          <w:sz w:val="24"/>
          <w:szCs w:val="24"/>
        </w:rPr>
        <w:t xml:space="preserve">our principle is to </w:t>
      </w:r>
      <w:r w:rsidR="00B54D07" w:rsidRPr="00B54D07">
        <w:rPr>
          <w:rFonts w:ascii="Book Antiqua" w:hAnsi="Book Antiqua" w:cs="Arial"/>
          <w:i/>
          <w:iCs/>
          <w:color w:val="000000"/>
          <w:sz w:val="24"/>
          <w:szCs w:val="24"/>
        </w:rPr>
        <w:t>dupli</w:t>
      </w:r>
      <w:r w:rsidR="00B54D07">
        <w:rPr>
          <w:rFonts w:ascii="Book Antiqua" w:hAnsi="Book Antiqua" w:cs="Arial"/>
          <w:i/>
          <w:iCs/>
          <w:color w:val="000000"/>
          <w:sz w:val="24"/>
          <w:szCs w:val="24"/>
        </w:rPr>
        <w:t xml:space="preserve">cate everything exactly as you </w:t>
      </w:r>
      <w:r w:rsidR="00B54D07" w:rsidRPr="00B54D07">
        <w:rPr>
          <w:rFonts w:ascii="Book Antiqua" w:hAnsi="Book Antiqua" w:cs="Arial"/>
          <w:i/>
          <w:iCs/>
          <w:color w:val="000000"/>
          <w:sz w:val="24"/>
          <w:szCs w:val="24"/>
        </w:rPr>
        <w:t>find it</w:t>
      </w:r>
      <w:r>
        <w:rPr>
          <w:rFonts w:ascii="Book Antiqua" w:hAnsi="Book Antiqua" w:cs="Arial"/>
          <w:i/>
          <w:iCs/>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C</w:t>
      </w:r>
      <w:r w:rsidR="00B54D07" w:rsidRPr="00B54D07">
        <w:rPr>
          <w:rFonts w:ascii="Book Antiqua" w:hAnsi="Book Antiqua" w:cs="Arial"/>
          <w:color w:val="000000"/>
          <w:sz w:val="24"/>
          <w:szCs w:val="24"/>
        </w:rPr>
        <w:t>hanging the spelling c</w:t>
      </w:r>
      <w:r w:rsidR="00B54D07">
        <w:rPr>
          <w:rFonts w:ascii="Book Antiqua" w:hAnsi="Book Antiqua" w:cs="Arial"/>
          <w:color w:val="000000"/>
          <w:sz w:val="24"/>
          <w:szCs w:val="24"/>
        </w:rPr>
        <w:t xml:space="preserve">an greatly impact the meaning, </w:t>
      </w:r>
      <w:r w:rsidR="00B54D07" w:rsidRPr="00B54D07">
        <w:rPr>
          <w:rFonts w:ascii="Book Antiqua" w:hAnsi="Book Antiqua" w:cs="Arial"/>
          <w:color w:val="000000"/>
          <w:sz w:val="24"/>
          <w:szCs w:val="24"/>
        </w:rPr>
        <w:t>never mind the fact that it is an unethical use of quotes</w:t>
      </w:r>
      <w:r>
        <w:rPr>
          <w:rFonts w:ascii="Book Antiqua" w:hAnsi="Book Antiqua" w:cs="Arial"/>
          <w:color w:val="000000"/>
          <w:sz w:val="24"/>
          <w:szCs w:val="24"/>
        </w:rPr>
        <w:t>.</w:t>
      </w:r>
    </w:p>
    <w:p w:rsidR="00B54D07" w:rsidRDefault="000331A2"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Pr>
          <w:rFonts w:ascii="Book Antiqua" w:hAnsi="Book Antiqua" w:cs="Arial"/>
          <w:color w:val="000000"/>
          <w:sz w:val="24"/>
          <w:szCs w:val="24"/>
        </w:rPr>
        <w:t>Y</w:t>
      </w:r>
      <w:r w:rsidR="00B54D07">
        <w:rPr>
          <w:rFonts w:ascii="Book Antiqua" w:hAnsi="Book Antiqua" w:cs="Arial"/>
          <w:color w:val="000000"/>
          <w:sz w:val="24"/>
          <w:szCs w:val="24"/>
        </w:rPr>
        <w:t xml:space="preserve">ou </w:t>
      </w:r>
      <w:r w:rsidR="00B54D07" w:rsidRPr="00B54D07">
        <w:rPr>
          <w:rFonts w:ascii="Book Antiqua" w:hAnsi="Book Antiqua" w:cs="Arial"/>
          <w:i/>
          <w:iCs/>
          <w:color w:val="000000"/>
          <w:sz w:val="24"/>
          <w:szCs w:val="24"/>
        </w:rPr>
        <w:t xml:space="preserve">MAY </w:t>
      </w:r>
      <w:r w:rsidR="00B54D07" w:rsidRPr="00B54D07">
        <w:rPr>
          <w:rFonts w:ascii="Book Antiqua" w:hAnsi="Book Antiqua" w:cs="Arial"/>
          <w:color w:val="000000"/>
          <w:sz w:val="24"/>
          <w:szCs w:val="24"/>
        </w:rPr>
        <w:t xml:space="preserve">clarify the confusing word within brackets, as in the </w:t>
      </w:r>
      <w:r w:rsidR="00B54D07">
        <w:rPr>
          <w:rFonts w:ascii="Book Antiqua" w:hAnsi="Book Antiqua" w:cs="Arial"/>
          <w:color w:val="000000"/>
          <w:sz w:val="24"/>
          <w:szCs w:val="24"/>
        </w:rPr>
        <w:t>following:</w:t>
      </w:r>
      <w:r w:rsidR="00B54D07">
        <w:rPr>
          <w:rFonts w:ascii="Book Antiqua" w:hAnsi="Book Antiqua" w:cs="Arial"/>
          <w:color w:val="000000"/>
          <w:sz w:val="24"/>
          <w:szCs w:val="24"/>
        </w:rPr>
        <w:tab/>
      </w:r>
      <w:r w:rsidR="00B54D07" w:rsidRPr="00B54D07">
        <w:rPr>
          <w:rFonts w:ascii="Book Antiqua" w:hAnsi="Book Antiqua" w:cs="Arial"/>
          <w:color w:val="000000"/>
          <w:sz w:val="24"/>
          <w:szCs w:val="24"/>
        </w:rPr>
        <w:t>In 1714, fencing was co</w:t>
      </w:r>
      <w:r w:rsidR="00B54D07">
        <w:rPr>
          <w:rFonts w:ascii="Book Antiqua" w:hAnsi="Book Antiqua" w:cs="Arial"/>
          <w:color w:val="000000"/>
          <w:sz w:val="24"/>
          <w:szCs w:val="24"/>
        </w:rPr>
        <w:t>nsidered a "</w:t>
      </w:r>
      <w:proofErr w:type="spellStart"/>
      <w:r w:rsidR="00B54D07">
        <w:rPr>
          <w:rFonts w:ascii="Book Antiqua" w:hAnsi="Book Antiqua" w:cs="Arial"/>
          <w:color w:val="000000"/>
          <w:sz w:val="24"/>
          <w:szCs w:val="24"/>
        </w:rPr>
        <w:t>Gentlemany</w:t>
      </w:r>
      <w:proofErr w:type="spellEnd"/>
      <w:r w:rsidR="00B54D07">
        <w:rPr>
          <w:rFonts w:ascii="Book Antiqua" w:hAnsi="Book Antiqua" w:cs="Arial"/>
          <w:color w:val="000000"/>
          <w:sz w:val="24"/>
          <w:szCs w:val="24"/>
        </w:rPr>
        <w:t xml:space="preserve"> [i.e., </w:t>
      </w:r>
      <w:r w:rsidR="00B54D07" w:rsidRPr="00B54D07">
        <w:rPr>
          <w:rFonts w:ascii="Book Antiqua" w:hAnsi="Book Antiqua" w:cs="Arial"/>
          <w:color w:val="000000"/>
          <w:sz w:val="24"/>
          <w:szCs w:val="24"/>
        </w:rPr>
        <w:t>gentlemanly] subject."</w:t>
      </w:r>
    </w:p>
    <w:p w:rsidR="00B54D07" w:rsidRPr="00B54D07" w:rsidRDefault="00B54D07" w:rsidP="00B54D07">
      <w:pPr>
        <w:pStyle w:val="ListParagraph"/>
        <w:numPr>
          <w:ilvl w:val="1"/>
          <w:numId w:val="3"/>
        </w:numPr>
        <w:autoSpaceDE w:val="0"/>
        <w:autoSpaceDN w:val="0"/>
        <w:adjustRightInd w:val="0"/>
        <w:spacing w:after="0" w:line="240" w:lineRule="auto"/>
        <w:rPr>
          <w:rFonts w:ascii="Book Antiqua" w:hAnsi="Book Antiqua" w:cs="Arial"/>
          <w:color w:val="000000"/>
          <w:sz w:val="24"/>
          <w:szCs w:val="24"/>
        </w:rPr>
      </w:pPr>
      <w:r w:rsidRPr="00B54D07">
        <w:rPr>
          <w:rFonts w:ascii="Book Antiqua" w:hAnsi="Book Antiqua" w:cs="Arial"/>
          <w:color w:val="000000"/>
          <w:sz w:val="24"/>
          <w:szCs w:val="24"/>
        </w:rPr>
        <w:t xml:space="preserve">Use the word </w:t>
      </w:r>
      <w:r w:rsidRPr="00B54D07">
        <w:rPr>
          <w:rFonts w:ascii="Book Antiqua" w:hAnsi="Book Antiqua" w:cs="Arial"/>
          <w:i/>
          <w:iCs/>
          <w:color w:val="000000"/>
          <w:sz w:val="24"/>
          <w:szCs w:val="24"/>
        </w:rPr>
        <w:t>sic</w:t>
      </w:r>
      <w:r w:rsidRPr="00B54D07">
        <w:rPr>
          <w:rFonts w:ascii="Book Antiqua" w:hAnsi="Book Antiqua" w:cs="Arial"/>
          <w:color w:val="000000"/>
          <w:sz w:val="24"/>
          <w:szCs w:val="24"/>
        </w:rPr>
        <w:t xml:space="preserve"> (Latin for</w:t>
      </w:r>
      <w:r>
        <w:rPr>
          <w:rFonts w:ascii="Book Antiqua" w:hAnsi="Book Antiqua" w:cs="Arial"/>
          <w:color w:val="000000"/>
          <w:sz w:val="24"/>
          <w:szCs w:val="24"/>
        </w:rPr>
        <w:t xml:space="preserve"> thus, meaning "It is this way </w:t>
      </w:r>
      <w:r w:rsidRPr="00B54D07">
        <w:rPr>
          <w:rFonts w:ascii="Book Antiqua" w:hAnsi="Book Antiqua" w:cs="Arial"/>
          <w:color w:val="000000"/>
          <w:sz w:val="24"/>
          <w:szCs w:val="24"/>
        </w:rPr>
        <w:t>in the text") in brackets imm</w:t>
      </w:r>
      <w:r>
        <w:rPr>
          <w:rFonts w:ascii="Book Antiqua" w:hAnsi="Book Antiqua" w:cs="Arial"/>
          <w:color w:val="000000"/>
          <w:sz w:val="24"/>
          <w:szCs w:val="24"/>
        </w:rPr>
        <w:t>ediately after the problematic word or obvious mistake:</w:t>
      </w:r>
      <w:r>
        <w:rPr>
          <w:rFonts w:ascii="Book Antiqua" w:hAnsi="Book Antiqua" w:cs="Arial"/>
          <w:color w:val="000000"/>
          <w:sz w:val="24"/>
          <w:szCs w:val="24"/>
        </w:rPr>
        <w:tab/>
      </w:r>
      <w:r w:rsidRPr="00B54D07">
        <w:rPr>
          <w:rFonts w:ascii="Book Antiqua" w:hAnsi="Book Antiqua" w:cs="Arial"/>
          <w:color w:val="000000"/>
          <w:sz w:val="24"/>
          <w:szCs w:val="24"/>
        </w:rPr>
        <w:t>He was just "</w:t>
      </w:r>
      <w:proofErr w:type="spellStart"/>
      <w:r w:rsidRPr="00B54D07">
        <w:rPr>
          <w:rFonts w:ascii="Book Antiqua" w:hAnsi="Book Antiqua" w:cs="Arial"/>
          <w:color w:val="000000"/>
          <w:sz w:val="24"/>
          <w:szCs w:val="24"/>
        </w:rPr>
        <w:t>finning</w:t>
      </w:r>
      <w:proofErr w:type="spellEnd"/>
      <w:r w:rsidRPr="00B54D07">
        <w:rPr>
          <w:rFonts w:ascii="Book Antiqua" w:hAnsi="Book Antiqua" w:cs="Arial"/>
          <w:color w:val="000000"/>
          <w:sz w:val="24"/>
          <w:szCs w:val="24"/>
        </w:rPr>
        <w:t xml:space="preserve"> [sic] his way bac</w:t>
      </w:r>
      <w:r>
        <w:rPr>
          <w:rFonts w:ascii="Book Antiqua" w:hAnsi="Book Antiqua" w:cs="Arial"/>
          <w:color w:val="000000"/>
          <w:sz w:val="24"/>
          <w:szCs w:val="24"/>
        </w:rPr>
        <w:t xml:space="preserve">k to health" when </w:t>
      </w:r>
      <w:r w:rsidRPr="00B54D07">
        <w:rPr>
          <w:rFonts w:ascii="Book Antiqua" w:hAnsi="Book Antiqua" w:cs="Arial"/>
          <w:color w:val="000000"/>
          <w:sz w:val="24"/>
          <w:szCs w:val="24"/>
        </w:rPr>
        <w:t>the disaster struck.</w:t>
      </w:r>
    </w:p>
    <w:p w:rsidR="00B54D07" w:rsidRPr="000331A2" w:rsidRDefault="000331A2" w:rsidP="000331A2">
      <w:pPr>
        <w:pStyle w:val="ListParagraph"/>
        <w:numPr>
          <w:ilvl w:val="0"/>
          <w:numId w:val="3"/>
        </w:numPr>
        <w:rPr>
          <w:rFonts w:ascii="Book Antiqua" w:hAnsi="Book Antiqua"/>
          <w:sz w:val="24"/>
          <w:szCs w:val="24"/>
        </w:rPr>
      </w:pPr>
      <w:r>
        <w:rPr>
          <w:rFonts w:ascii="Book Antiqua" w:hAnsi="Book Antiqua"/>
          <w:sz w:val="24"/>
          <w:szCs w:val="24"/>
        </w:rPr>
        <w:t>When using evidence from multiple sources, use the first word of the Works Cited entry to clarify which source you are using.  This should either happen within the text of your sentence or in the parenthetical citation.</w:t>
      </w:r>
    </w:p>
    <w:sectPr w:rsidR="00B54D07" w:rsidRPr="000331A2" w:rsidSect="008129AA">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69CA088"/>
    <w:lvl w:ilvl="0">
      <w:numFmt w:val="bullet"/>
      <w:lvlText w:val="*"/>
      <w:lvlJc w:val="left"/>
    </w:lvl>
  </w:abstractNum>
  <w:abstractNum w:abstractNumId="1">
    <w:nsid w:val="1B635D21"/>
    <w:multiLevelType w:val="hybridMultilevel"/>
    <w:tmpl w:val="96BC3E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033268"/>
    <w:multiLevelType w:val="hybridMultilevel"/>
    <w:tmpl w:val="E6F8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B54D07"/>
    <w:rsid w:val="000331A2"/>
    <w:rsid w:val="00560844"/>
    <w:rsid w:val="00B54D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07"/>
    <w:rPr>
      <w:rFonts w:ascii="Tahoma" w:hAnsi="Tahoma" w:cs="Tahoma"/>
      <w:sz w:val="16"/>
      <w:szCs w:val="16"/>
    </w:rPr>
  </w:style>
  <w:style w:type="paragraph" w:styleId="ListParagraph">
    <w:name w:val="List Paragraph"/>
    <w:basedOn w:val="Normal"/>
    <w:uiPriority w:val="34"/>
    <w:qFormat/>
    <w:rsid w:val="00B54D0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6</Pages>
  <Words>705</Words>
  <Characters>4025</Characters>
  <Application>Microsoft Office Word</Application>
  <DocSecurity>0</DocSecurity>
  <Lines>33</Lines>
  <Paragraphs>9</Paragraphs>
  <ScaleCrop>false</ScaleCrop>
  <Company>Stokes County School System</Company>
  <LinksUpToDate>false</LinksUpToDate>
  <CharactersWithSpaces>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kelley.miller</dc:creator>
  <cp:keywords/>
  <dc:description/>
  <cp:lastModifiedBy>kelley.miller</cp:lastModifiedBy>
  <cp:revision>2</cp:revision>
  <dcterms:created xsi:type="dcterms:W3CDTF">2013-03-04T16:04:00Z</dcterms:created>
  <dcterms:modified xsi:type="dcterms:W3CDTF">2013-03-04T17:48:00Z</dcterms:modified>
</cp:coreProperties>
</file>